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9C5" w:rsidRDefault="002E29C5" w:rsidP="002E29C5">
      <w:pPr>
        <w:pStyle w:val="Heading2"/>
        <w:shd w:val="clear" w:color="auto" w:fill="FFFFFF"/>
        <w:spacing w:before="0" w:after="0" w:line="405" w:lineRule="atLeast"/>
        <w:jc w:val="center"/>
        <w:rPr>
          <w:rFonts w:ascii="Bookman Old Style" w:hAnsi="Bookman Old Style" w:cs="Arial, Helvetica, sans-serif"/>
          <w:color w:val="333333"/>
          <w:sz w:val="24"/>
          <w:szCs w:val="24"/>
        </w:rPr>
      </w:pPr>
      <w:r>
        <w:rPr>
          <w:rFonts w:ascii="Bookman Old Style" w:hAnsi="Bookman Old Style" w:cs="Arial, Helvetica, sans-serif"/>
          <w:color w:val="333333"/>
          <w:sz w:val="24"/>
          <w:szCs w:val="24"/>
        </w:rPr>
        <w:t>E-commerce market may cross US$ 50 bn mark in 2018</w:t>
      </w:r>
    </w:p>
    <w:p w:rsidR="002E29C5" w:rsidRDefault="002E29C5" w:rsidP="002E29C5">
      <w:pPr>
        <w:pStyle w:val="newssource"/>
        <w:shd w:val="clear" w:color="auto" w:fill="FFFFFF"/>
        <w:spacing w:before="0" w:after="0"/>
        <w:rPr>
          <w:rFonts w:ascii="Bookman Old Style" w:hAnsi="Bookman Old Style" w:cs="Arial, Helvetica, sans-serif"/>
          <w:color w:val="333333"/>
          <w:sz w:val="22"/>
          <w:szCs w:val="22"/>
        </w:rPr>
      </w:pPr>
    </w:p>
    <w:p w:rsidR="002E29C5" w:rsidRDefault="002E29C5" w:rsidP="002E29C5">
      <w:pPr>
        <w:pStyle w:val="NormalWeb"/>
        <w:shd w:val="clear" w:color="auto" w:fill="FFFFFF"/>
        <w:spacing w:before="0" w:after="0"/>
        <w:rPr>
          <w:rFonts w:ascii="Bookman Old Style" w:hAnsi="Bookman Old Style" w:cs="Arial, Helvetica, sans-serif"/>
          <w:color w:val="333333"/>
          <w:sz w:val="20"/>
          <w:szCs w:val="20"/>
        </w:rPr>
      </w:pPr>
      <w:r>
        <w:rPr>
          <w:rFonts w:ascii="Bookman Old Style" w:hAnsi="Bookman Old Style" w:cs="Arial, Helvetica, sans-serif"/>
          <w:color w:val="333333"/>
          <w:sz w:val="20"/>
          <w:szCs w:val="20"/>
        </w:rPr>
        <w:t>The digital commerce market in the country is expected to cross USD 50 billion in value by the end of 2018 from the current level of USD 38.5 billion, on the back of a growing internet population and increased online shoppers, says a recent study.</w:t>
      </w:r>
    </w:p>
    <w:p w:rsidR="002E29C5" w:rsidRDefault="002E29C5" w:rsidP="002E29C5">
      <w:pPr>
        <w:pStyle w:val="NormalWeb"/>
        <w:shd w:val="clear" w:color="auto" w:fill="FFFFFF"/>
        <w:spacing w:before="0" w:after="0"/>
        <w:rPr>
          <w:rFonts w:ascii="Bookman Old Style" w:hAnsi="Bookman Old Style" w:cs="Arial, Helvetica, sans-serif"/>
          <w:color w:val="333333"/>
          <w:sz w:val="20"/>
          <w:szCs w:val="20"/>
        </w:rPr>
      </w:pPr>
    </w:p>
    <w:p w:rsidR="002E29C5" w:rsidRDefault="002E29C5" w:rsidP="002E29C5">
      <w:pPr>
        <w:pStyle w:val="NormalWeb"/>
        <w:shd w:val="clear" w:color="auto" w:fill="FFFFFF"/>
        <w:spacing w:before="0" w:after="0"/>
        <w:rPr>
          <w:rFonts w:ascii="Bookman Old Style" w:hAnsi="Bookman Old Style" w:cs="Arial, Helvetica, sans-serif"/>
          <w:color w:val="333333"/>
          <w:sz w:val="20"/>
          <w:szCs w:val="20"/>
        </w:rPr>
      </w:pPr>
      <w:r>
        <w:rPr>
          <w:rFonts w:ascii="Bookman Old Style" w:hAnsi="Bookman Old Style" w:cs="Arial, Helvetica, sans-serif"/>
          <w:color w:val="333333"/>
          <w:sz w:val="20"/>
          <w:szCs w:val="20"/>
        </w:rPr>
        <w:t>The digital commerce market in India has grown steadily from USD 19.7 billion in 2015 to USD 13.6 billion in 2014, as per a joint study conducted by Assocham and Deloitte.</w:t>
      </w:r>
    </w:p>
    <w:p w:rsidR="002E29C5" w:rsidRDefault="002E29C5" w:rsidP="002E29C5">
      <w:pPr>
        <w:pStyle w:val="NormalWeb"/>
        <w:shd w:val="clear" w:color="auto" w:fill="FFFFFF"/>
        <w:spacing w:before="0" w:after="0"/>
        <w:rPr>
          <w:rFonts w:ascii="Bookman Old Style" w:hAnsi="Bookman Old Style" w:cs="Arial, Helvetica, sans-serif"/>
          <w:color w:val="333333"/>
          <w:sz w:val="20"/>
          <w:szCs w:val="20"/>
        </w:rPr>
      </w:pPr>
    </w:p>
    <w:p w:rsidR="002E29C5" w:rsidRDefault="002E29C5" w:rsidP="002E29C5">
      <w:pPr>
        <w:pStyle w:val="NormalWeb"/>
        <w:shd w:val="clear" w:color="auto" w:fill="FFFFFF"/>
        <w:spacing w:before="0" w:after="0"/>
        <w:rPr>
          <w:rFonts w:ascii="Bookman Old Style" w:hAnsi="Bookman Old Style" w:cs="Arial, Helvetica, sans-serif"/>
          <w:color w:val="333333"/>
          <w:sz w:val="20"/>
          <w:szCs w:val="20"/>
        </w:rPr>
      </w:pPr>
      <w:r>
        <w:rPr>
          <w:rFonts w:ascii="Bookman Old Style" w:hAnsi="Bookman Old Style" w:cs="Arial, Helvetica, sans-serif"/>
          <w:color w:val="333333"/>
          <w:sz w:val="20"/>
          <w:szCs w:val="20"/>
        </w:rPr>
        <w:t>The increasing mobile and internet penetration, m-commerce sales, advanced shipping and payment options, exciting discounts, and the push into new international markets by e-businesses are the major drivers of this unprecedented growth, it said.</w:t>
      </w:r>
    </w:p>
    <w:p w:rsidR="002E29C5" w:rsidRDefault="002E29C5" w:rsidP="002E29C5">
      <w:pPr>
        <w:pStyle w:val="NormalWeb"/>
        <w:shd w:val="clear" w:color="auto" w:fill="FFFFFF"/>
        <w:spacing w:before="0" w:after="0"/>
        <w:rPr>
          <w:rFonts w:ascii="Bookman Old Style" w:hAnsi="Bookman Old Style" w:cs="Arial, Helvetica, sans-serif"/>
          <w:color w:val="333333"/>
          <w:sz w:val="20"/>
          <w:szCs w:val="20"/>
        </w:rPr>
      </w:pPr>
    </w:p>
    <w:p w:rsidR="002E29C5" w:rsidRDefault="002E29C5" w:rsidP="002E29C5">
      <w:pPr>
        <w:pStyle w:val="NormalWeb"/>
        <w:shd w:val="clear" w:color="auto" w:fill="FFFFFF"/>
        <w:spacing w:before="0" w:after="0"/>
        <w:rPr>
          <w:rFonts w:ascii="Bookman Old Style" w:hAnsi="Bookman Old Style" w:cs="Arial, Helvetica, sans-serif"/>
          <w:color w:val="333333"/>
          <w:sz w:val="20"/>
          <w:szCs w:val="20"/>
        </w:rPr>
      </w:pPr>
      <w:r>
        <w:rPr>
          <w:rFonts w:ascii="Bookman Old Style" w:hAnsi="Bookman Old Style" w:cs="Arial, Helvetica, sans-serif"/>
          <w:color w:val="333333"/>
          <w:sz w:val="20"/>
          <w:szCs w:val="20"/>
        </w:rPr>
        <w:t>Banks and other players in the e-commerce ecosystem are providing a secured online platform to pay effortlessly via payment gateways.</w:t>
      </w:r>
    </w:p>
    <w:p w:rsidR="002E29C5" w:rsidRDefault="002E29C5" w:rsidP="002E29C5">
      <w:pPr>
        <w:pStyle w:val="NormalWeb"/>
        <w:shd w:val="clear" w:color="auto" w:fill="FFFFFF"/>
        <w:spacing w:before="0" w:after="0"/>
        <w:rPr>
          <w:rFonts w:ascii="Bookman Old Style" w:hAnsi="Bookman Old Style" w:cs="Arial, Helvetica, sans-serif"/>
          <w:color w:val="333333"/>
          <w:sz w:val="20"/>
          <w:szCs w:val="20"/>
        </w:rPr>
      </w:pPr>
    </w:p>
    <w:p w:rsidR="002E29C5" w:rsidRDefault="002E29C5" w:rsidP="002E29C5">
      <w:pPr>
        <w:pStyle w:val="NormalWeb"/>
        <w:shd w:val="clear" w:color="auto" w:fill="FFFFFF"/>
        <w:spacing w:before="0" w:after="0"/>
        <w:rPr>
          <w:rFonts w:ascii="Bookman Old Style" w:hAnsi="Bookman Old Style" w:cs="Arial, Helvetica, sans-serif"/>
          <w:color w:val="333333"/>
          <w:sz w:val="20"/>
          <w:szCs w:val="20"/>
        </w:rPr>
      </w:pPr>
      <w:r>
        <w:rPr>
          <w:rFonts w:ascii="Bookman Old Style" w:hAnsi="Bookman Old Style" w:cs="Arial, Helvetica, sans-serif"/>
          <w:color w:val="333333"/>
          <w:sz w:val="20"/>
          <w:szCs w:val="20"/>
        </w:rPr>
        <w:t>On the increase in preference of mobile transactions, the study said one out of three customers currently makes transactions through mobiles in tier-1 and tier-2 cities.</w:t>
      </w:r>
    </w:p>
    <w:p w:rsidR="002E29C5" w:rsidRDefault="002E29C5" w:rsidP="002E29C5">
      <w:pPr>
        <w:pStyle w:val="NormalWeb"/>
        <w:shd w:val="clear" w:color="auto" w:fill="FFFFFF"/>
        <w:spacing w:before="0" w:after="0"/>
        <w:rPr>
          <w:rFonts w:ascii="Bookman Old Style" w:hAnsi="Bookman Old Style" w:cs="Arial, Helvetica, sans-serif"/>
          <w:color w:val="333333"/>
          <w:sz w:val="20"/>
          <w:szCs w:val="20"/>
        </w:rPr>
      </w:pPr>
      <w:r>
        <w:rPr>
          <w:rFonts w:ascii="Bookman Old Style" w:hAnsi="Bookman Old Style" w:cs="Arial, Helvetica, sans-serif"/>
          <w:color w:val="333333"/>
          <w:sz w:val="20"/>
          <w:szCs w:val="20"/>
        </w:rPr>
        <w:t>In 2017, 82 per cent of shopping queries were made through mobile devices, compared to 76 per cent in 2016, added the study, indicating the increasing mobile transactions.</w:t>
      </w:r>
    </w:p>
    <w:p w:rsidR="002E29C5" w:rsidRDefault="002E29C5" w:rsidP="002E29C5">
      <w:pPr>
        <w:pStyle w:val="NormalWeb"/>
        <w:shd w:val="clear" w:color="auto" w:fill="FFFFFF"/>
        <w:spacing w:before="0" w:after="0"/>
        <w:rPr>
          <w:rFonts w:ascii="Bookman Old Style" w:hAnsi="Bookman Old Style" w:cs="Arial, Helvetica, sans-serif"/>
          <w:color w:val="333333"/>
          <w:sz w:val="20"/>
          <w:szCs w:val="20"/>
        </w:rPr>
      </w:pPr>
    </w:p>
    <w:p w:rsidR="002E29C5" w:rsidRDefault="002E29C5" w:rsidP="002E29C5">
      <w:pPr>
        <w:pStyle w:val="NormalWeb"/>
        <w:shd w:val="clear" w:color="auto" w:fill="FFFFFF"/>
        <w:spacing w:before="0" w:after="0"/>
        <w:rPr>
          <w:rFonts w:ascii="Bookman Old Style" w:hAnsi="Bookman Old Style" w:cs="Arial, Helvetica, sans-serif"/>
          <w:color w:val="333333"/>
          <w:sz w:val="20"/>
          <w:szCs w:val="20"/>
        </w:rPr>
      </w:pPr>
      <w:r>
        <w:rPr>
          <w:rFonts w:ascii="Bookman Old Style" w:hAnsi="Bookman Old Style" w:cs="Arial, Helvetica, sans-serif"/>
          <w:color w:val="333333"/>
          <w:sz w:val="20"/>
          <w:szCs w:val="20"/>
        </w:rPr>
        <w:t>The survey highlights that 28 per cent of regular shoppers are in 18-25 age group, 42 per cent in 26-35, 28 per cent in 36-45 and 2 per cent in the age group of 45-60.</w:t>
      </w:r>
    </w:p>
    <w:p w:rsidR="002E29C5" w:rsidRDefault="002E29C5" w:rsidP="002E29C5">
      <w:pPr>
        <w:pStyle w:val="NormalWeb"/>
        <w:shd w:val="clear" w:color="auto" w:fill="FFFFFF"/>
        <w:spacing w:before="0" w:after="0"/>
        <w:rPr>
          <w:rFonts w:ascii="Bookman Old Style" w:hAnsi="Bookman Old Style" w:cs="Arial, Helvetica, sans-serif"/>
          <w:color w:val="333333"/>
          <w:sz w:val="20"/>
          <w:szCs w:val="20"/>
        </w:rPr>
      </w:pPr>
      <w:r>
        <w:rPr>
          <w:rFonts w:ascii="Bookman Old Style" w:hAnsi="Bookman Old Style" w:cs="Arial, Helvetica, sans-serif"/>
          <w:color w:val="333333"/>
          <w:sz w:val="20"/>
          <w:szCs w:val="20"/>
        </w:rPr>
        <w:t>While 65 per cent of online shoppers are male, 35 per cent are female. The products that were highest sold in 2017 included mobile phones, apparel, food items and jewellery, among others, it said.</w:t>
      </w:r>
    </w:p>
    <w:p w:rsidR="002E29C5" w:rsidRDefault="002E29C5" w:rsidP="002E29C5">
      <w:pPr>
        <w:pStyle w:val="NormalWeb"/>
        <w:shd w:val="clear" w:color="auto" w:fill="FFFFFF"/>
        <w:spacing w:before="0" w:after="0"/>
        <w:rPr>
          <w:rFonts w:ascii="Bookman Old Style" w:hAnsi="Bookman Old Style" w:cs="Arial, Helvetica, sans-serif"/>
          <w:color w:val="333333"/>
          <w:sz w:val="20"/>
          <w:szCs w:val="20"/>
        </w:rPr>
      </w:pPr>
    </w:p>
    <w:p w:rsidR="002E29C5" w:rsidRDefault="002E29C5" w:rsidP="002E29C5">
      <w:pPr>
        <w:pStyle w:val="NormalWeb"/>
        <w:shd w:val="clear" w:color="auto" w:fill="FFFFFF"/>
        <w:spacing w:before="0" w:after="0"/>
      </w:pPr>
      <w:r>
        <w:rPr>
          <w:rFonts w:ascii="Bookman Old Style" w:hAnsi="Bookman Old Style" w:cs="Arial, Helvetica, sans-serif"/>
          <w:color w:val="333333"/>
          <w:sz w:val="20"/>
          <w:szCs w:val="20"/>
        </w:rPr>
        <w:t xml:space="preserve">As per the study, there would be more than a seven to ten fold increase in revenue generated through e-commerce as compared to last year with all branded apparel, accessories, jewellery, gifts and footwear available at cheaper rates and delivered at the doorstep.  </w:t>
      </w:r>
      <w:r>
        <w:rPr>
          <w:rFonts w:ascii="Bookman Old Style" w:hAnsi="Bookman Old Style" w:cs="Arial, Helvetica, sans-serif"/>
          <w:i/>
          <w:iCs/>
          <w:color w:val="333333"/>
          <w:sz w:val="20"/>
          <w:szCs w:val="20"/>
        </w:rPr>
        <w:t>(PTI: December 26, 2017)</w:t>
      </w:r>
    </w:p>
    <w:p w:rsidR="00CC1A83" w:rsidRDefault="00CC1A83"/>
    <w:sectPr w:rsidR="00CC1A83" w:rsidSect="00CC1A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Helvetica, sans-serif">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2E29C5"/>
    <w:rsid w:val="002E29C5"/>
    <w:rsid w:val="00CC1A8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A83"/>
  </w:style>
  <w:style w:type="paragraph" w:styleId="Heading2">
    <w:name w:val="heading 2"/>
    <w:basedOn w:val="Normal"/>
    <w:link w:val="Heading2Char"/>
    <w:rsid w:val="002E29C5"/>
    <w:pPr>
      <w:suppressAutoHyphens/>
      <w:autoSpaceDN w:val="0"/>
      <w:spacing w:before="280" w:after="280" w:line="240" w:lineRule="auto"/>
      <w:textAlignment w:val="baseline"/>
      <w:outlineLvl w:val="1"/>
    </w:pPr>
    <w:rPr>
      <w:rFonts w:ascii="Times New Roman" w:eastAsia="Times New Roman" w:hAnsi="Times New Roman" w:cs="Times New Roman"/>
      <w:b/>
      <w:bCs/>
      <w:kern w:val="3"/>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E29C5"/>
    <w:rPr>
      <w:rFonts w:ascii="Times New Roman" w:eastAsia="Times New Roman" w:hAnsi="Times New Roman" w:cs="Times New Roman"/>
      <w:b/>
      <w:bCs/>
      <w:kern w:val="3"/>
      <w:sz w:val="36"/>
      <w:szCs w:val="36"/>
    </w:rPr>
  </w:style>
  <w:style w:type="paragraph" w:customStyle="1" w:styleId="newssource">
    <w:name w:val="newssource"/>
    <w:basedOn w:val="Normal"/>
    <w:rsid w:val="002E29C5"/>
    <w:pPr>
      <w:suppressAutoHyphens/>
      <w:autoSpaceDN w:val="0"/>
      <w:spacing w:before="280" w:after="280" w:line="240" w:lineRule="auto"/>
      <w:textAlignment w:val="baseline"/>
    </w:pPr>
    <w:rPr>
      <w:rFonts w:ascii="Times New Roman" w:eastAsia="Times New Roman" w:hAnsi="Times New Roman" w:cs="Times New Roman"/>
      <w:kern w:val="3"/>
      <w:sz w:val="24"/>
      <w:szCs w:val="24"/>
    </w:rPr>
  </w:style>
  <w:style w:type="paragraph" w:styleId="NormalWeb">
    <w:name w:val="Normal (Web)"/>
    <w:basedOn w:val="Normal"/>
    <w:rsid w:val="002E29C5"/>
    <w:pPr>
      <w:suppressAutoHyphens/>
      <w:autoSpaceDN w:val="0"/>
      <w:spacing w:before="280" w:after="280" w:line="240" w:lineRule="auto"/>
      <w:textAlignment w:val="baseline"/>
    </w:pPr>
    <w:rPr>
      <w:rFonts w:ascii="Times New Roman" w:eastAsia="Times New Roman" w:hAnsi="Times New Roman" w:cs="Times New Roman"/>
      <w:kern w:val="3"/>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1579</Characters>
  <Application>Microsoft Office Word</Application>
  <DocSecurity>0</DocSecurity>
  <Lines>13</Lines>
  <Paragraphs>3</Paragraphs>
  <ScaleCrop>false</ScaleCrop>
  <Company>Grizli777</Company>
  <LinksUpToDate>false</LinksUpToDate>
  <CharactersWithSpaces>1853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CULTURE</dc:creator>
  <cp:keywords/>
  <dc:description/>
  <cp:lastModifiedBy>CULTURE</cp:lastModifiedBy>
  <cp:revision>2</cp:revision>
  <dcterms:created xsi:type="dcterms:W3CDTF">2018-02-13T12:47:00Z</dcterms:created>
  <dcterms:modified xsi:type="dcterms:W3CDTF">2018-02-13T12:47:00Z</dcterms:modified>
</cp:coreProperties>
</file>